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rPr>
          <w:b w:val="1"/>
          <w:bCs w:val="1"/>
        </w:rPr>
      </w:pPr>
      <w:r>
        <w:rPr>
          <w:b w:val="1"/>
          <w:bCs w:val="1"/>
          <w:rtl w:val="0"/>
          <w:lang w:val="en-US"/>
        </w:rPr>
        <w:t xml:space="preserve">The </w:t>
      </w:r>
      <w:r>
        <w:rPr>
          <w:b w:val="1"/>
          <w:bCs w:val="1"/>
          <w:rtl w:val="0"/>
          <w:lang w:val="nl-NL"/>
        </w:rPr>
        <w:t>Nieuw</w:t>
      </w:r>
      <w:r>
        <w:rPr>
          <w:b w:val="1"/>
          <w:bCs w:val="1"/>
          <w:rtl w:val="0"/>
          <w:lang w:val="nl-NL"/>
        </w:rPr>
        <w:t xml:space="preserve"> Amsterdam</w:t>
      </w:r>
      <w:r>
        <w:rPr>
          <w:b w:val="1"/>
          <w:bCs w:val="1"/>
          <w:rtl w:val="0"/>
          <w:lang w:val="nl-NL"/>
        </w:rPr>
        <w:t>s</w:t>
      </w:r>
      <w:r>
        <w:rPr>
          <w:b w:val="1"/>
          <w:bCs w:val="1"/>
          <w:rtl w:val="0"/>
        </w:rPr>
        <w:t xml:space="preserve"> </w:t>
      </w:r>
      <w:r>
        <w:rPr>
          <w:b w:val="1"/>
          <w:bCs w:val="1"/>
          <w:rtl w:val="0"/>
          <w:lang w:val="nl-NL"/>
        </w:rPr>
        <w:t>Klarinet</w:t>
      </w:r>
      <w:r>
        <w:rPr>
          <w:b w:val="1"/>
          <w:bCs w:val="1"/>
          <w:rtl w:val="0"/>
        </w:rPr>
        <w:t xml:space="preserve"> </w:t>
      </w:r>
      <w:r>
        <w:rPr>
          <w:b w:val="1"/>
          <w:bCs w:val="1"/>
          <w:rtl w:val="0"/>
          <w:lang w:val="nl-NL"/>
        </w:rPr>
        <w:t>Kwartet</w:t>
      </w:r>
      <w:r>
        <w:rPr>
          <w:b w:val="1"/>
          <w:bCs w:val="1"/>
          <w:rtl w:val="0"/>
          <w:lang w:val="en-US"/>
        </w:rPr>
        <w:t xml:space="preserve"> consists of the four versatile clarinetists Sergio, Bart, Tom and Jesse.</w:t>
      </w:r>
    </w:p>
    <w:p>
      <w:pPr>
        <w:pStyle w:val="Hoofdtekst"/>
        <w:bidi w:val="0"/>
      </w:pPr>
    </w:p>
    <w:p>
      <w:pPr>
        <w:pStyle w:val="Hoofdtekst"/>
        <w:bidi w:val="0"/>
      </w:pPr>
      <w:r>
        <w:rPr>
          <w:rtl w:val="0"/>
        </w:rPr>
        <w:t>The four gentlemen all trained at the Conservatory of Amsterdam and it is their playing together, their love for the entire clarinet family and especially the pleasure in making music that makes them together the New Amsterdam Clarinet Quartet, or NAKK for short. The quartet has been a popular and beloved ensemble on the Dutch music stages for eleven years.</w:t>
      </w:r>
    </w:p>
    <w:p>
      <w:pPr>
        <w:pStyle w:val="Hoofdtekst"/>
        <w:bidi w:val="0"/>
      </w:pPr>
    </w:p>
    <w:p>
      <w:pPr>
        <w:pStyle w:val="Hoofdtekst"/>
        <w:bidi w:val="0"/>
      </w:pPr>
      <w:r>
        <w:rPr>
          <w:rtl w:val="0"/>
        </w:rPr>
        <w:t>The NAKK was nominated for the Grachtenfestivalprijs in 2015 and presented its debut CD "Ode aan Amsterdam" in the Concertgebouw in Amsterdam in 2017, followed by the sequel "New Amsterdam Stories" in 2019. In 2021, the ensemble presented its third CD "Wunderhorns" with music by Gustav Mahler, which was enthusiastically received by the press and public. De Volkskrant wrote about this: "The Nieuw Amsterdams Klarinet Kwartet knows what to do with the unprecedented wealth of colour and emotions of Mahler" and the NRC Handelsblad wrote: "The four clarinetists prepared an album from all Mahler ingredients that tastes like more".</w:t>
      </w:r>
    </w:p>
    <w:p>
      <w:pPr>
        <w:pStyle w:val="Hoofdtekst"/>
        <w:bidi w:val="0"/>
      </w:pPr>
    </w:p>
    <w:p>
      <w:pPr>
        <w:pStyle w:val="Hoofdtekst"/>
        <w:bidi w:val="0"/>
      </w:pPr>
      <w:r>
        <w:rPr>
          <w:rtl w:val="0"/>
        </w:rPr>
        <w:t>The NAKK is also active internationally. The ensemble has toured countries with a special music culture, such as Bulgaria, Portugal and Brazil. The influences that have been sniffed out can be heard in the various varied programmes. Bringing music to everyone is what the NAKK is strongest at: for example, the ensemble surprised unsuspecting passengers on the Amsterdam tram 3 and long lines of motorists were able to enjoy a short traffic jam concert in front of the open bridge on the A1 at Muiderberg</w:t>
      </w:r>
    </w:p>
    <w:p>
      <w:pPr>
        <w:pStyle w:val="Hoofdtekst"/>
        <w:bidi w:val="0"/>
      </w:pPr>
    </w:p>
    <w:p>
      <w:pPr>
        <w:pStyle w:val="Hoofdtekst"/>
        <w:bidi w:val="0"/>
      </w:pPr>
      <w:r>
        <w:rPr>
          <w:rtl w:val="0"/>
        </w:rPr>
        <w:t>For the smallest ears, the four NAKK members play the family show Dromenblazers (in collaboration with Oorkaan) and Vreemde Vogels (in collaboration with the Royal Concertgebouw), a musical walk through nature reserves of Staatsbosbeheer. To share their enthusiasm for the clarinet, they regularly give workshops to young talents and amateur music associations. Showing and hearing the clarinet in all its qualities, for everyone of all ages and in all possible musical styles: these are all pillars of the NAKK.</w:t>
      </w:r>
    </w:p>
    <w:p>
      <w:pPr>
        <w:pStyle w:val="Hoofdtekst"/>
        <w:bidi w:val="0"/>
      </w:pPr>
    </w:p>
    <w:p>
      <w:pPr>
        <w:pStyle w:val="Hoofdtekst"/>
        <w:bidi w:val="0"/>
      </w:pPr>
      <w:r>
        <w:rPr>
          <w:rtl w:val="0"/>
        </w:rPr>
        <w:t>The NAKK is always looking for musical challenges and special collaborations. With an idiosyncratic view of classical music and spontaneity on stage, the ensemble quickly knows how to win the hearts of the audience!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